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5504" w14:textId="3035ADB5" w:rsidR="00CB19A2" w:rsidRDefault="00A535A8" w:rsidP="00CB19A2">
      <w:pPr>
        <w:tabs>
          <w:tab w:val="left" w:pos="360"/>
        </w:tabs>
        <w:jc w:val="center"/>
        <w:rPr>
          <w:rFonts w:ascii="Agency FB" w:hAnsi="Agency FB"/>
          <w:b/>
          <w:bCs/>
          <w:i/>
          <w:iCs/>
          <w:sz w:val="40"/>
          <w:szCs w:val="40"/>
        </w:rPr>
      </w:pPr>
      <w:r>
        <w:rPr>
          <w:rFonts w:ascii="Agency FB" w:hAnsi="Agency FB"/>
          <w:b/>
          <w:bCs/>
          <w:i/>
          <w:iCs/>
          <w:sz w:val="40"/>
          <w:szCs w:val="40"/>
        </w:rPr>
        <w:t>Press Release</w:t>
      </w:r>
    </w:p>
    <w:p w14:paraId="09286424" w14:textId="6023020B" w:rsidR="008447E2" w:rsidRPr="006D782D" w:rsidRDefault="006D782D" w:rsidP="00CB19A2">
      <w:pPr>
        <w:tabs>
          <w:tab w:val="left" w:pos="360"/>
        </w:tabs>
        <w:jc w:val="center"/>
        <w:rPr>
          <w:rFonts w:ascii="Agency FB" w:hAnsi="Agency FB"/>
          <w:b/>
          <w:bCs/>
          <w:sz w:val="40"/>
          <w:szCs w:val="40"/>
        </w:rPr>
      </w:pPr>
      <w:r w:rsidRPr="006D782D">
        <w:rPr>
          <w:rFonts w:ascii="Agency FB" w:hAnsi="Agency FB"/>
          <w:b/>
          <w:bCs/>
          <w:sz w:val="40"/>
          <w:szCs w:val="40"/>
        </w:rPr>
        <w:t>CSES INTERNATIONAL, INC</w:t>
      </w:r>
    </w:p>
    <w:p w14:paraId="4C226488" w14:textId="65660216" w:rsidR="005C39F4" w:rsidRDefault="005C39F4" w:rsidP="005C39F4">
      <w:pPr>
        <w:tabs>
          <w:tab w:val="left" w:pos="360"/>
        </w:tabs>
        <w:jc w:val="both"/>
        <w:rPr>
          <w:rFonts w:cstheme="minorHAnsi"/>
          <w:sz w:val="24"/>
          <w:szCs w:val="24"/>
        </w:rPr>
      </w:pPr>
    </w:p>
    <w:p w14:paraId="22817280" w14:textId="1E34EE0D" w:rsidR="00A95348" w:rsidRDefault="00A95348" w:rsidP="005C39F4">
      <w:pPr>
        <w:tabs>
          <w:tab w:val="left" w:pos="36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CSES INTERNATIONAL, INC. announces a new operating office at </w:t>
      </w:r>
      <w:r w:rsidR="00441084">
        <w:rPr>
          <w:rFonts w:cstheme="minorHAnsi"/>
          <w:sz w:val="24"/>
          <w:szCs w:val="24"/>
        </w:rPr>
        <w:t>26717 Michigan Avenue, Inkster, Michigan 48141.</w:t>
      </w:r>
    </w:p>
    <w:p w14:paraId="00D53A58" w14:textId="5438DB1F" w:rsidR="00CD5076" w:rsidRDefault="00E52AC5" w:rsidP="005C39F4">
      <w:pPr>
        <w:tabs>
          <w:tab w:val="left" w:pos="36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CSES INTERNATIONAL, INC. </w:t>
      </w:r>
      <w:r w:rsidR="004F43C5">
        <w:rPr>
          <w:rFonts w:cstheme="minorHAnsi"/>
          <w:sz w:val="24"/>
          <w:szCs w:val="24"/>
        </w:rPr>
        <w:t xml:space="preserve">a Technological firm </w:t>
      </w:r>
      <w:r w:rsidR="0033642C">
        <w:rPr>
          <w:rFonts w:cstheme="minorHAnsi"/>
          <w:sz w:val="24"/>
          <w:szCs w:val="24"/>
        </w:rPr>
        <w:t xml:space="preserve">established in January ’92 to provide Point of Sale </w:t>
      </w:r>
      <w:r w:rsidR="007A6071">
        <w:rPr>
          <w:rFonts w:cstheme="minorHAnsi"/>
          <w:sz w:val="24"/>
          <w:szCs w:val="24"/>
        </w:rPr>
        <w:t>Systems to the Small Business Retailer</w:t>
      </w:r>
      <w:r w:rsidR="00107661">
        <w:rPr>
          <w:rFonts w:cstheme="minorHAnsi"/>
          <w:sz w:val="24"/>
          <w:szCs w:val="24"/>
        </w:rPr>
        <w:t xml:space="preserve"> started with its first system for </w:t>
      </w:r>
      <w:r w:rsidR="00F32058">
        <w:rPr>
          <w:rFonts w:cstheme="minorHAnsi"/>
          <w:sz w:val="24"/>
          <w:szCs w:val="24"/>
        </w:rPr>
        <w:t>a</w:t>
      </w:r>
      <w:r w:rsidR="00107661">
        <w:rPr>
          <w:rFonts w:cstheme="minorHAnsi"/>
          <w:sz w:val="24"/>
          <w:szCs w:val="24"/>
        </w:rPr>
        <w:t xml:space="preserve"> Children’s and Woman’s Fashion </w:t>
      </w:r>
      <w:r w:rsidR="00F32058">
        <w:rPr>
          <w:rFonts w:cstheme="minorHAnsi"/>
          <w:sz w:val="24"/>
          <w:szCs w:val="24"/>
        </w:rPr>
        <w:t xml:space="preserve">retailer in Flint, Michigan using </w:t>
      </w:r>
      <w:r w:rsidR="000738E5">
        <w:rPr>
          <w:rFonts w:cstheme="minorHAnsi"/>
          <w:sz w:val="24"/>
          <w:szCs w:val="24"/>
        </w:rPr>
        <w:t xml:space="preserve">a single PC and The </w:t>
      </w:r>
      <w:proofErr w:type="spellStart"/>
      <w:r w:rsidR="000738E5">
        <w:rPr>
          <w:rFonts w:cstheme="minorHAnsi"/>
          <w:sz w:val="24"/>
          <w:szCs w:val="24"/>
        </w:rPr>
        <w:t>Microbiz</w:t>
      </w:r>
      <w:proofErr w:type="spellEnd"/>
      <w:r w:rsidR="000738E5">
        <w:rPr>
          <w:rFonts w:cstheme="minorHAnsi"/>
          <w:sz w:val="24"/>
          <w:szCs w:val="24"/>
        </w:rPr>
        <w:t xml:space="preserve"> Business Controller software</w:t>
      </w:r>
      <w:r w:rsidR="00306ECD">
        <w:rPr>
          <w:rFonts w:cstheme="minorHAnsi"/>
          <w:sz w:val="24"/>
          <w:szCs w:val="24"/>
        </w:rPr>
        <w:t xml:space="preserve"> in a market that was dominated by </w:t>
      </w:r>
      <w:r w:rsidR="00473353">
        <w:rPr>
          <w:rFonts w:cstheme="minorHAnsi"/>
          <w:sz w:val="24"/>
          <w:szCs w:val="24"/>
        </w:rPr>
        <w:t>traditional cash registers for the small business owner.</w:t>
      </w:r>
    </w:p>
    <w:p w14:paraId="4352BAEF" w14:textId="69BCD891" w:rsidR="006D782D" w:rsidRDefault="00CD5076" w:rsidP="005C39F4">
      <w:pPr>
        <w:tabs>
          <w:tab w:val="left" w:pos="36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Mr. Relph the founder </w:t>
      </w:r>
      <w:r w:rsidR="003700BF">
        <w:rPr>
          <w:rFonts w:cstheme="minorHAnsi"/>
          <w:sz w:val="24"/>
          <w:szCs w:val="24"/>
        </w:rPr>
        <w:t xml:space="preserve">was motivated to establish the business </w:t>
      </w:r>
      <w:r w:rsidR="0035165C">
        <w:rPr>
          <w:rFonts w:cstheme="minorHAnsi"/>
          <w:sz w:val="24"/>
          <w:szCs w:val="24"/>
        </w:rPr>
        <w:t xml:space="preserve">by a Ford Motor Company Manager while writing software </w:t>
      </w:r>
      <w:r w:rsidR="00B16A9F">
        <w:rPr>
          <w:rFonts w:cstheme="minorHAnsi"/>
          <w:sz w:val="24"/>
          <w:szCs w:val="24"/>
        </w:rPr>
        <w:t xml:space="preserve">for Ford’s </w:t>
      </w:r>
      <w:proofErr w:type="gramStart"/>
      <w:r w:rsidR="00B16A9F">
        <w:rPr>
          <w:rFonts w:cstheme="minorHAnsi"/>
          <w:sz w:val="24"/>
          <w:szCs w:val="24"/>
        </w:rPr>
        <w:t>7.3 liter</w:t>
      </w:r>
      <w:proofErr w:type="gramEnd"/>
      <w:r w:rsidR="00B16A9F">
        <w:rPr>
          <w:rFonts w:cstheme="minorHAnsi"/>
          <w:sz w:val="24"/>
          <w:szCs w:val="24"/>
        </w:rPr>
        <w:t xml:space="preserve"> Diesel </w:t>
      </w:r>
      <w:proofErr w:type="spellStart"/>
      <w:r w:rsidR="00B16A9F">
        <w:rPr>
          <w:rFonts w:cstheme="minorHAnsi"/>
          <w:sz w:val="24"/>
          <w:szCs w:val="24"/>
        </w:rPr>
        <w:t>Powerstroke</w:t>
      </w:r>
      <w:proofErr w:type="spellEnd"/>
      <w:r w:rsidR="00B16A9F">
        <w:rPr>
          <w:rFonts w:cstheme="minorHAnsi"/>
          <w:sz w:val="24"/>
          <w:szCs w:val="24"/>
        </w:rPr>
        <w:t xml:space="preserve"> Engine controls</w:t>
      </w:r>
      <w:r w:rsidR="008E0316">
        <w:rPr>
          <w:rFonts w:cstheme="minorHAnsi"/>
          <w:sz w:val="24"/>
          <w:szCs w:val="24"/>
        </w:rPr>
        <w:t xml:space="preserve">.  Mr </w:t>
      </w:r>
      <w:proofErr w:type="spellStart"/>
      <w:r w:rsidR="008E0316">
        <w:rPr>
          <w:rFonts w:cstheme="minorHAnsi"/>
          <w:sz w:val="24"/>
          <w:szCs w:val="24"/>
        </w:rPr>
        <w:t>Relph’s</w:t>
      </w:r>
      <w:proofErr w:type="spellEnd"/>
      <w:r w:rsidR="008E0316">
        <w:rPr>
          <w:rFonts w:cstheme="minorHAnsi"/>
          <w:sz w:val="24"/>
          <w:szCs w:val="24"/>
        </w:rPr>
        <w:t xml:space="preserve"> concept to take the development cycle </w:t>
      </w:r>
      <w:r w:rsidR="0015483F">
        <w:rPr>
          <w:rFonts w:cstheme="minorHAnsi"/>
          <w:sz w:val="24"/>
          <w:szCs w:val="24"/>
        </w:rPr>
        <w:t>from 6 months to 7 hours revolutionize</w:t>
      </w:r>
      <w:r w:rsidR="00FA58C0">
        <w:rPr>
          <w:rFonts w:cstheme="minorHAnsi"/>
          <w:sz w:val="24"/>
          <w:szCs w:val="24"/>
        </w:rPr>
        <w:t>d</w:t>
      </w:r>
      <w:r w:rsidR="0015483F">
        <w:rPr>
          <w:rFonts w:cstheme="minorHAnsi"/>
          <w:sz w:val="24"/>
          <w:szCs w:val="24"/>
        </w:rPr>
        <w:t xml:space="preserve"> the </w:t>
      </w:r>
      <w:r w:rsidR="004A69BA">
        <w:rPr>
          <w:rFonts w:cstheme="minorHAnsi"/>
          <w:sz w:val="24"/>
          <w:szCs w:val="24"/>
        </w:rPr>
        <w:t xml:space="preserve">development industry for engine and transmission </w:t>
      </w:r>
      <w:r w:rsidR="0015483F">
        <w:rPr>
          <w:rFonts w:cstheme="minorHAnsi"/>
          <w:sz w:val="24"/>
          <w:szCs w:val="24"/>
        </w:rPr>
        <w:t>controls</w:t>
      </w:r>
      <w:r w:rsidR="002C5E95">
        <w:rPr>
          <w:rFonts w:cstheme="minorHAnsi"/>
          <w:sz w:val="24"/>
          <w:szCs w:val="24"/>
        </w:rPr>
        <w:t xml:space="preserve"> and</w:t>
      </w:r>
      <w:r w:rsidR="00C71CE2">
        <w:rPr>
          <w:rFonts w:cstheme="minorHAnsi"/>
          <w:sz w:val="24"/>
          <w:szCs w:val="24"/>
        </w:rPr>
        <w:t xml:space="preserve"> ultimately the electric powered </w:t>
      </w:r>
      <w:r w:rsidR="00D22187">
        <w:rPr>
          <w:rFonts w:cstheme="minorHAnsi"/>
          <w:sz w:val="24"/>
          <w:szCs w:val="24"/>
        </w:rPr>
        <w:t>autonomous vehicle</w:t>
      </w:r>
      <w:proofErr w:type="gramStart"/>
      <w:r w:rsidR="00D22187">
        <w:rPr>
          <w:rFonts w:cstheme="minorHAnsi"/>
          <w:sz w:val="24"/>
          <w:szCs w:val="24"/>
        </w:rPr>
        <w:t xml:space="preserve">.  </w:t>
      </w:r>
      <w:proofErr w:type="gramEnd"/>
      <w:r w:rsidR="00D22187">
        <w:rPr>
          <w:rFonts w:cstheme="minorHAnsi"/>
          <w:sz w:val="24"/>
          <w:szCs w:val="24"/>
        </w:rPr>
        <w:t xml:space="preserve">With the change in process Mr. Relph had extra time on his hands so he </w:t>
      </w:r>
      <w:r w:rsidR="00F60D12">
        <w:rPr>
          <w:rFonts w:cstheme="minorHAnsi"/>
          <w:sz w:val="24"/>
          <w:szCs w:val="24"/>
        </w:rPr>
        <w:t xml:space="preserve">led the ISO9000 Certification for Ford Electronics and became an ISO Quality Systems </w:t>
      </w:r>
      <w:r w:rsidR="00D918A0">
        <w:rPr>
          <w:rFonts w:cstheme="minorHAnsi"/>
          <w:sz w:val="24"/>
          <w:szCs w:val="24"/>
        </w:rPr>
        <w:t xml:space="preserve">Internal </w:t>
      </w:r>
      <w:r w:rsidR="00F60D12">
        <w:rPr>
          <w:rFonts w:cstheme="minorHAnsi"/>
          <w:sz w:val="24"/>
          <w:szCs w:val="24"/>
        </w:rPr>
        <w:t>Auditor</w:t>
      </w:r>
      <w:r w:rsidR="00D918A0">
        <w:rPr>
          <w:rFonts w:cstheme="minorHAnsi"/>
          <w:sz w:val="24"/>
          <w:szCs w:val="24"/>
        </w:rPr>
        <w:t xml:space="preserve"> for Ford Motor Company</w:t>
      </w:r>
      <w:proofErr w:type="gramStart"/>
      <w:r w:rsidR="00F60D12">
        <w:rPr>
          <w:rFonts w:cstheme="minorHAnsi"/>
          <w:sz w:val="24"/>
          <w:szCs w:val="24"/>
        </w:rPr>
        <w:t xml:space="preserve">.  </w:t>
      </w:r>
      <w:proofErr w:type="gramEnd"/>
      <w:r w:rsidR="009A13E0">
        <w:rPr>
          <w:rFonts w:cstheme="minorHAnsi"/>
          <w:sz w:val="24"/>
          <w:szCs w:val="24"/>
        </w:rPr>
        <w:t>In addition</w:t>
      </w:r>
      <w:r w:rsidR="005B159E">
        <w:rPr>
          <w:rFonts w:cstheme="minorHAnsi"/>
          <w:sz w:val="24"/>
          <w:szCs w:val="24"/>
        </w:rPr>
        <w:t>,</w:t>
      </w:r>
      <w:r w:rsidR="009A13E0">
        <w:rPr>
          <w:rFonts w:cstheme="minorHAnsi"/>
          <w:sz w:val="24"/>
          <w:szCs w:val="24"/>
        </w:rPr>
        <w:t xml:space="preserve"> he worked on </w:t>
      </w:r>
      <w:r w:rsidR="005B159E">
        <w:rPr>
          <w:rFonts w:cstheme="minorHAnsi"/>
          <w:sz w:val="24"/>
          <w:szCs w:val="24"/>
        </w:rPr>
        <w:t xml:space="preserve">and nearly completed </w:t>
      </w:r>
      <w:r w:rsidR="009A13E0">
        <w:rPr>
          <w:rFonts w:cstheme="minorHAnsi"/>
          <w:sz w:val="24"/>
          <w:szCs w:val="24"/>
        </w:rPr>
        <w:t xml:space="preserve">the FMEM-FMEA for the Diesel Engine since </w:t>
      </w:r>
      <w:r w:rsidR="005B159E">
        <w:rPr>
          <w:rFonts w:cstheme="minorHAnsi"/>
          <w:sz w:val="24"/>
          <w:szCs w:val="24"/>
        </w:rPr>
        <w:t>those engineers were too busy</w:t>
      </w:r>
      <w:r w:rsidR="007A6071">
        <w:rPr>
          <w:rFonts w:cstheme="minorHAnsi"/>
          <w:sz w:val="24"/>
          <w:szCs w:val="24"/>
        </w:rPr>
        <w:t xml:space="preserve"> </w:t>
      </w:r>
      <w:r w:rsidR="00526870">
        <w:rPr>
          <w:rFonts w:cstheme="minorHAnsi"/>
          <w:sz w:val="24"/>
          <w:szCs w:val="24"/>
        </w:rPr>
        <w:t>at the time</w:t>
      </w:r>
      <w:proofErr w:type="gramStart"/>
      <w:r w:rsidR="00526870">
        <w:rPr>
          <w:rFonts w:cstheme="minorHAnsi"/>
          <w:sz w:val="24"/>
          <w:szCs w:val="24"/>
        </w:rPr>
        <w:t xml:space="preserve">.  </w:t>
      </w:r>
      <w:proofErr w:type="gramEnd"/>
      <w:r w:rsidR="00526870">
        <w:rPr>
          <w:rFonts w:cstheme="minorHAnsi"/>
          <w:sz w:val="24"/>
          <w:szCs w:val="24"/>
        </w:rPr>
        <w:t>After running out of extra things to do Mr. Relph was motivated to</w:t>
      </w:r>
      <w:r w:rsidR="00591D5D">
        <w:rPr>
          <w:rFonts w:cstheme="minorHAnsi"/>
          <w:sz w:val="24"/>
          <w:szCs w:val="24"/>
        </w:rPr>
        <w:t xml:space="preserve"> </w:t>
      </w:r>
      <w:r w:rsidR="00526870">
        <w:rPr>
          <w:rFonts w:cstheme="minorHAnsi"/>
          <w:sz w:val="24"/>
          <w:szCs w:val="24"/>
        </w:rPr>
        <w:t xml:space="preserve">start CSES International and did so with the help of several he worked </w:t>
      </w:r>
      <w:r w:rsidR="008D2197">
        <w:rPr>
          <w:rFonts w:cstheme="minorHAnsi"/>
          <w:sz w:val="24"/>
          <w:szCs w:val="24"/>
        </w:rPr>
        <w:t xml:space="preserve">with </w:t>
      </w:r>
      <w:r w:rsidR="00591D5D">
        <w:rPr>
          <w:rFonts w:cstheme="minorHAnsi"/>
          <w:sz w:val="24"/>
          <w:szCs w:val="24"/>
        </w:rPr>
        <w:t>on the Diesel project.</w:t>
      </w:r>
    </w:p>
    <w:p w14:paraId="0FE13223" w14:textId="77777777" w:rsidR="00A95348" w:rsidRDefault="00BF12AA" w:rsidP="005C39F4">
      <w:pPr>
        <w:tabs>
          <w:tab w:val="left" w:pos="36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After working on the Diesel project Mr. Relph began running all new contracts through CSES</w:t>
      </w:r>
      <w:r w:rsidR="00AD442F">
        <w:rPr>
          <w:rFonts w:cstheme="minorHAnsi"/>
          <w:sz w:val="24"/>
          <w:szCs w:val="24"/>
        </w:rPr>
        <w:t xml:space="preserve"> to include consulting support for General Motors</w:t>
      </w:r>
      <w:r w:rsidR="004069A3">
        <w:rPr>
          <w:rFonts w:cstheme="minorHAnsi"/>
          <w:sz w:val="24"/>
          <w:szCs w:val="24"/>
        </w:rPr>
        <w:t xml:space="preserve">, IBM, AT&amp;T, National Rubber and Tire, Landfill </w:t>
      </w:r>
      <w:r w:rsidR="005D2248">
        <w:rPr>
          <w:rFonts w:cstheme="minorHAnsi"/>
          <w:sz w:val="24"/>
          <w:szCs w:val="24"/>
        </w:rPr>
        <w:t xml:space="preserve">Avoidance Systems, Motor City Computers, </w:t>
      </w:r>
      <w:r w:rsidR="00097F41">
        <w:rPr>
          <w:rFonts w:cstheme="minorHAnsi"/>
          <w:sz w:val="24"/>
          <w:szCs w:val="24"/>
        </w:rPr>
        <w:t xml:space="preserve">Ford Motor Purchasing, </w:t>
      </w:r>
      <w:r w:rsidR="00AB68C2">
        <w:rPr>
          <w:rFonts w:cstheme="minorHAnsi"/>
          <w:sz w:val="24"/>
          <w:szCs w:val="24"/>
        </w:rPr>
        <w:t xml:space="preserve">360 Willie Horton Community Partners, LLC, </w:t>
      </w:r>
      <w:r w:rsidR="00C34FF5">
        <w:rPr>
          <w:rFonts w:cstheme="minorHAnsi"/>
          <w:sz w:val="24"/>
          <w:szCs w:val="24"/>
        </w:rPr>
        <w:t xml:space="preserve">Active Software and Hardware, </w:t>
      </w:r>
      <w:r w:rsidR="00A20074">
        <w:rPr>
          <w:rFonts w:cstheme="minorHAnsi"/>
          <w:sz w:val="24"/>
          <w:szCs w:val="24"/>
        </w:rPr>
        <w:t>and about 300 area small business Retailers</w:t>
      </w:r>
      <w:r w:rsidR="00923619">
        <w:rPr>
          <w:rFonts w:cstheme="minorHAnsi"/>
          <w:sz w:val="24"/>
          <w:szCs w:val="24"/>
        </w:rPr>
        <w:t xml:space="preserve"> and many others </w:t>
      </w:r>
      <w:r w:rsidR="00A4076A">
        <w:rPr>
          <w:rFonts w:cstheme="minorHAnsi"/>
          <w:sz w:val="24"/>
          <w:szCs w:val="24"/>
        </w:rPr>
        <w:t xml:space="preserve">established the following list of products and services </w:t>
      </w:r>
      <w:r w:rsidR="00A95348">
        <w:rPr>
          <w:rFonts w:cstheme="minorHAnsi"/>
          <w:sz w:val="24"/>
          <w:szCs w:val="24"/>
        </w:rPr>
        <w:t>CSES offers today.</w:t>
      </w:r>
    </w:p>
    <w:p w14:paraId="6A41CDCE" w14:textId="714AAEAE" w:rsidR="00BB1B46" w:rsidRDefault="00BB1B46" w:rsidP="00BB1B46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Complete Point of Sale &amp; e-Commerce Systems</w:t>
      </w:r>
      <w:r w:rsidR="0084645A">
        <w:rPr>
          <w:rFonts w:cstheme="minorHAnsi"/>
          <w:sz w:val="24"/>
          <w:szCs w:val="24"/>
        </w:rPr>
        <w:t xml:space="preserve"> – Customized by ASH Systems</w:t>
      </w:r>
    </w:p>
    <w:p w14:paraId="28E96AEB" w14:textId="7E42411F" w:rsidR="0084645A" w:rsidRDefault="00787B3A" w:rsidP="00BB1B46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Project and Program Management Services </w:t>
      </w:r>
    </w:p>
    <w:p w14:paraId="17783E77" w14:textId="500F56C0" w:rsidR="00787B3A" w:rsidRDefault="00787B3A" w:rsidP="00787B3A">
      <w:pPr>
        <w:pStyle w:val="ListParagraph"/>
        <w:numPr>
          <w:ilvl w:val="1"/>
          <w:numId w:val="2"/>
        </w:numPr>
        <w:tabs>
          <w:tab w:val="left" w:pos="36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Infrastructure – New Builds, </w:t>
      </w:r>
      <w:r w:rsidR="00F17A41">
        <w:rPr>
          <w:rFonts w:cstheme="minorHAnsi"/>
          <w:sz w:val="24"/>
          <w:szCs w:val="24"/>
        </w:rPr>
        <w:t xml:space="preserve">Right Size, </w:t>
      </w:r>
      <w:r w:rsidR="00156CF9">
        <w:rPr>
          <w:rFonts w:cstheme="minorHAnsi"/>
          <w:sz w:val="24"/>
          <w:szCs w:val="24"/>
        </w:rPr>
        <w:t>Migrations, Transformations</w:t>
      </w:r>
      <w:r w:rsidR="00B14C6C">
        <w:rPr>
          <w:rFonts w:cstheme="minorHAnsi"/>
          <w:sz w:val="24"/>
          <w:szCs w:val="24"/>
        </w:rPr>
        <w:t xml:space="preserve">, </w:t>
      </w:r>
      <w:r w:rsidR="00562A97">
        <w:rPr>
          <w:rFonts w:cstheme="minorHAnsi"/>
          <w:sz w:val="24"/>
          <w:szCs w:val="24"/>
        </w:rPr>
        <w:t>Architecture</w:t>
      </w:r>
    </w:p>
    <w:p w14:paraId="58F34706" w14:textId="61E4B721" w:rsidR="00562A97" w:rsidRDefault="00562A97" w:rsidP="00787B3A">
      <w:pPr>
        <w:pStyle w:val="ListParagraph"/>
        <w:numPr>
          <w:ilvl w:val="1"/>
          <w:numId w:val="2"/>
        </w:numPr>
        <w:tabs>
          <w:tab w:val="left" w:pos="36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Networks </w:t>
      </w:r>
      <w:r w:rsidR="002E198F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2E198F">
        <w:rPr>
          <w:rFonts w:cstheme="minorHAnsi"/>
          <w:sz w:val="24"/>
          <w:szCs w:val="24"/>
        </w:rPr>
        <w:t xml:space="preserve">Modems, Switches, </w:t>
      </w:r>
      <w:r w:rsidR="006428B3">
        <w:rPr>
          <w:rFonts w:cstheme="minorHAnsi"/>
          <w:sz w:val="24"/>
          <w:szCs w:val="24"/>
        </w:rPr>
        <w:t xml:space="preserve">Firewalls, Security, </w:t>
      </w:r>
      <w:r w:rsidR="00AF3B33">
        <w:rPr>
          <w:rFonts w:cstheme="minorHAnsi"/>
          <w:sz w:val="24"/>
          <w:szCs w:val="24"/>
        </w:rPr>
        <w:t xml:space="preserve">Upgrades, </w:t>
      </w:r>
      <w:r w:rsidR="009A0233">
        <w:rPr>
          <w:rFonts w:cstheme="minorHAnsi"/>
          <w:sz w:val="24"/>
          <w:szCs w:val="24"/>
        </w:rPr>
        <w:t>New Builds</w:t>
      </w:r>
    </w:p>
    <w:p w14:paraId="5642FB60" w14:textId="30AD506F" w:rsidR="009A0233" w:rsidRDefault="009A0233" w:rsidP="00787B3A">
      <w:pPr>
        <w:pStyle w:val="ListParagraph"/>
        <w:numPr>
          <w:ilvl w:val="1"/>
          <w:numId w:val="2"/>
        </w:numPr>
        <w:tabs>
          <w:tab w:val="left" w:pos="36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Application Development</w:t>
      </w:r>
      <w:r w:rsidR="00C3658F">
        <w:rPr>
          <w:rFonts w:cstheme="minorHAnsi"/>
          <w:sz w:val="24"/>
          <w:szCs w:val="24"/>
        </w:rPr>
        <w:t xml:space="preserve"> - </w:t>
      </w:r>
    </w:p>
    <w:p w14:paraId="0A7C70F7" w14:textId="66BF53C6" w:rsidR="009A0233" w:rsidRDefault="009A0233" w:rsidP="00787B3A">
      <w:pPr>
        <w:pStyle w:val="ListParagraph"/>
        <w:numPr>
          <w:ilvl w:val="1"/>
          <w:numId w:val="2"/>
        </w:numPr>
        <w:tabs>
          <w:tab w:val="left" w:pos="36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Operations </w:t>
      </w:r>
      <w:r w:rsidR="00C3658F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ITIL</w:t>
      </w:r>
    </w:p>
    <w:p w14:paraId="7FA471BE" w14:textId="77777777" w:rsidR="00CA27F9" w:rsidRDefault="00C3658F" w:rsidP="00CA27F9">
      <w:pPr>
        <w:pStyle w:val="ListParagraph"/>
        <w:numPr>
          <w:ilvl w:val="1"/>
          <w:numId w:val="2"/>
        </w:numPr>
        <w:tabs>
          <w:tab w:val="left" w:pos="36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Bleeding Edge Technologies</w:t>
      </w:r>
    </w:p>
    <w:p w14:paraId="4EE74A46" w14:textId="6901FB21" w:rsidR="009E60AB" w:rsidRDefault="009E60AB" w:rsidP="00CA27F9">
      <w:pPr>
        <w:pStyle w:val="ListParagraph"/>
        <w:numPr>
          <w:ilvl w:val="1"/>
          <w:numId w:val="2"/>
        </w:numPr>
        <w:tabs>
          <w:tab w:val="left" w:pos="36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Construction – Concrete, Community Development, Housing</w:t>
      </w:r>
      <w:r w:rsidR="008C0C98">
        <w:rPr>
          <w:rFonts w:cstheme="minorHAnsi"/>
          <w:sz w:val="24"/>
          <w:szCs w:val="24"/>
        </w:rPr>
        <w:t>, Commercial</w:t>
      </w:r>
    </w:p>
    <w:p w14:paraId="5526A532" w14:textId="77777777" w:rsidR="00896FB7" w:rsidRDefault="00896FB7" w:rsidP="00896FB7">
      <w:pPr>
        <w:pStyle w:val="ListParagraph"/>
        <w:tabs>
          <w:tab w:val="left" w:pos="360"/>
        </w:tabs>
        <w:ind w:left="1440"/>
        <w:jc w:val="both"/>
        <w:rPr>
          <w:rFonts w:cstheme="minorHAnsi"/>
          <w:sz w:val="24"/>
          <w:szCs w:val="24"/>
        </w:rPr>
      </w:pPr>
    </w:p>
    <w:p w14:paraId="7364ABA5" w14:textId="77777777" w:rsidR="00896FB7" w:rsidRDefault="00896FB7" w:rsidP="00896FB7">
      <w:pPr>
        <w:pStyle w:val="ListParagraph"/>
        <w:tabs>
          <w:tab w:val="left" w:pos="360"/>
        </w:tabs>
        <w:jc w:val="both"/>
        <w:rPr>
          <w:rFonts w:cstheme="minorHAnsi"/>
          <w:sz w:val="24"/>
          <w:szCs w:val="24"/>
        </w:rPr>
      </w:pPr>
    </w:p>
    <w:p w14:paraId="136709B6" w14:textId="77777777" w:rsidR="00896FB7" w:rsidRDefault="00896FB7" w:rsidP="00896FB7">
      <w:pPr>
        <w:pStyle w:val="ListParagraph"/>
        <w:tabs>
          <w:tab w:val="left" w:pos="360"/>
        </w:tabs>
        <w:jc w:val="both"/>
        <w:rPr>
          <w:rFonts w:cstheme="minorHAnsi"/>
          <w:sz w:val="24"/>
          <w:szCs w:val="24"/>
        </w:rPr>
      </w:pPr>
    </w:p>
    <w:p w14:paraId="4FA5A07D" w14:textId="7819DE03" w:rsidR="00263373" w:rsidRDefault="00263373" w:rsidP="00CA27F9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cstheme="minorHAnsi"/>
          <w:sz w:val="24"/>
          <w:szCs w:val="24"/>
        </w:rPr>
      </w:pPr>
      <w:r w:rsidRPr="00CA27F9">
        <w:rPr>
          <w:rFonts w:cstheme="minorHAnsi"/>
          <w:sz w:val="24"/>
          <w:szCs w:val="24"/>
        </w:rPr>
        <w:t xml:space="preserve">Business Consulting Services – Analyst, </w:t>
      </w:r>
      <w:r w:rsidR="004D25E4" w:rsidRPr="00CA27F9">
        <w:rPr>
          <w:rFonts w:cstheme="minorHAnsi"/>
          <w:sz w:val="24"/>
          <w:szCs w:val="24"/>
        </w:rPr>
        <w:t>Process Engineering, ISO Certifications</w:t>
      </w:r>
      <w:r w:rsidR="008C0C98">
        <w:rPr>
          <w:rFonts w:cstheme="minorHAnsi"/>
          <w:sz w:val="24"/>
          <w:szCs w:val="24"/>
        </w:rPr>
        <w:t>, Business Licensing</w:t>
      </w:r>
      <w:r w:rsidR="0097090B">
        <w:rPr>
          <w:rFonts w:cstheme="minorHAnsi"/>
          <w:sz w:val="24"/>
          <w:szCs w:val="24"/>
        </w:rPr>
        <w:t xml:space="preserve">, New Business Startups, Writing Business Plans and Proformas, </w:t>
      </w:r>
      <w:r w:rsidR="000E7AA1">
        <w:rPr>
          <w:rFonts w:cstheme="minorHAnsi"/>
          <w:sz w:val="24"/>
          <w:szCs w:val="24"/>
        </w:rPr>
        <w:t>SBA and Grant Funding</w:t>
      </w:r>
    </w:p>
    <w:p w14:paraId="0EC8DADA" w14:textId="5C4349AD" w:rsidR="00CA27F9" w:rsidRPr="00CA27F9" w:rsidRDefault="009E60AB" w:rsidP="00CA27F9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Sales and Marketing Representation</w:t>
      </w:r>
    </w:p>
    <w:p w14:paraId="7D16B857" w14:textId="77777777" w:rsidR="00136EC2" w:rsidRDefault="00136EC2" w:rsidP="00CA27F9">
      <w:pPr>
        <w:pStyle w:val="ListParagraph"/>
        <w:tabs>
          <w:tab w:val="left" w:pos="360"/>
        </w:tabs>
        <w:jc w:val="both"/>
        <w:rPr>
          <w:rFonts w:cstheme="minorHAnsi"/>
          <w:sz w:val="24"/>
          <w:szCs w:val="24"/>
        </w:rPr>
      </w:pPr>
    </w:p>
    <w:p w14:paraId="5D73CA46" w14:textId="0F74F648" w:rsidR="00747F29" w:rsidRDefault="00747F29" w:rsidP="00CA27F9">
      <w:pPr>
        <w:pStyle w:val="ListParagraph"/>
        <w:tabs>
          <w:tab w:val="left" w:pos="36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a comprehensive list of Products and Services one can refer to </w:t>
      </w:r>
      <w:hyperlink r:id="rId7" w:history="1">
        <w:r w:rsidR="009958E9" w:rsidRPr="00C70D98">
          <w:rPr>
            <w:rStyle w:val="Hyperlink"/>
            <w:rFonts w:cstheme="minorHAnsi"/>
            <w:sz w:val="24"/>
            <w:szCs w:val="24"/>
          </w:rPr>
          <w:t>www.michaelrelph.com</w:t>
        </w:r>
      </w:hyperlink>
      <w:r w:rsidR="009958E9">
        <w:rPr>
          <w:rFonts w:cstheme="minorHAnsi"/>
          <w:sz w:val="24"/>
          <w:szCs w:val="24"/>
        </w:rPr>
        <w:t xml:space="preserve"> </w:t>
      </w:r>
    </w:p>
    <w:p w14:paraId="657BF1DC" w14:textId="77777777" w:rsidR="009958E9" w:rsidRDefault="009958E9" w:rsidP="00CA27F9">
      <w:pPr>
        <w:pStyle w:val="ListParagraph"/>
        <w:tabs>
          <w:tab w:val="left" w:pos="360"/>
        </w:tabs>
        <w:jc w:val="both"/>
        <w:rPr>
          <w:rFonts w:cstheme="minorHAnsi"/>
          <w:sz w:val="24"/>
          <w:szCs w:val="24"/>
        </w:rPr>
      </w:pPr>
    </w:p>
    <w:p w14:paraId="4676CBFC" w14:textId="22744577" w:rsidR="009958E9" w:rsidRPr="00BB1B46" w:rsidRDefault="009958E9" w:rsidP="00CA27F9">
      <w:pPr>
        <w:pStyle w:val="ListParagraph"/>
        <w:tabs>
          <w:tab w:val="left" w:pos="36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wish to engage with Mr. Relph at CSES International one can merely </w:t>
      </w:r>
      <w:proofErr w:type="gramStart"/>
      <w:r>
        <w:rPr>
          <w:rFonts w:cstheme="minorHAnsi"/>
          <w:sz w:val="24"/>
          <w:szCs w:val="24"/>
        </w:rPr>
        <w:t>press</w:t>
      </w:r>
      <w:proofErr w:type="gramEnd"/>
      <w:r>
        <w:rPr>
          <w:rFonts w:cstheme="minorHAnsi"/>
          <w:sz w:val="24"/>
          <w:szCs w:val="24"/>
        </w:rPr>
        <w:t xml:space="preserve"> ASK THE LIBRARIAN on the home page of the Web-Site and he will follow up with you in less than two full business days.</w:t>
      </w:r>
    </w:p>
    <w:p w14:paraId="647AFEAE" w14:textId="2BFC7A01" w:rsidR="00BF12AA" w:rsidRPr="005C39F4" w:rsidRDefault="00A20074" w:rsidP="005C39F4">
      <w:pPr>
        <w:tabs>
          <w:tab w:val="left" w:pos="36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4069A3">
        <w:rPr>
          <w:rFonts w:cstheme="minorHAnsi"/>
          <w:sz w:val="24"/>
          <w:szCs w:val="24"/>
        </w:rPr>
        <w:t xml:space="preserve"> </w:t>
      </w:r>
    </w:p>
    <w:sectPr w:rsidR="00BF12AA" w:rsidRPr="005C39F4" w:rsidSect="008447E2">
      <w:headerReference w:type="default" r:id="rId8"/>
      <w:footerReference w:type="default" r:id="rId9"/>
      <w:pgSz w:w="12240" w:h="15840"/>
      <w:pgMar w:top="172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0D1E7" w14:textId="77777777" w:rsidR="00A34EDE" w:rsidRDefault="00A34EDE" w:rsidP="008447E2">
      <w:pPr>
        <w:spacing w:after="0" w:line="240" w:lineRule="auto"/>
      </w:pPr>
      <w:r>
        <w:separator/>
      </w:r>
    </w:p>
  </w:endnote>
  <w:endnote w:type="continuationSeparator" w:id="0">
    <w:p w14:paraId="12310652" w14:textId="77777777" w:rsidR="00A34EDE" w:rsidRDefault="00A34EDE" w:rsidP="0084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7798" w14:textId="249E95F2" w:rsidR="006512A9" w:rsidRDefault="006512A9" w:rsidP="006512A9">
    <w:pPr>
      <w:pStyle w:val="Footer"/>
      <w:tabs>
        <w:tab w:val="clear" w:pos="9360"/>
        <w:tab w:val="right" w:pos="10170"/>
      </w:tabs>
      <w:rPr>
        <w:color w:val="1F3864" w:themeColor="accent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EB2ABF" wp14:editId="5E55C84A">
              <wp:simplePos x="0" y="0"/>
              <wp:positionH relativeFrom="column">
                <wp:posOffset>-361950</wp:posOffset>
              </wp:positionH>
              <wp:positionV relativeFrom="paragraph">
                <wp:posOffset>85725</wp:posOffset>
              </wp:positionV>
              <wp:extent cx="71628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6280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EBCF5B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5pt,6.75pt" to="535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" strokecolor="#4472c4" strokeweight="1.25pt">
              <v:stroke joinstyle="miter"/>
            </v:line>
          </w:pict>
        </mc:Fallback>
      </mc:AlternateContent>
    </w:r>
  </w:p>
  <w:p w14:paraId="597E192A" w14:textId="39DFE059" w:rsidR="006512A9" w:rsidRPr="006512A9" w:rsidRDefault="006512A9" w:rsidP="006512A9">
    <w:pPr>
      <w:pStyle w:val="Footer"/>
      <w:tabs>
        <w:tab w:val="clear" w:pos="9360"/>
        <w:tab w:val="right" w:pos="10170"/>
      </w:tabs>
      <w:rPr>
        <w:color w:val="1F3864" w:themeColor="accent1" w:themeShade="80"/>
      </w:rPr>
    </w:pPr>
    <w:proofErr w:type="spellStart"/>
    <w:r w:rsidRPr="006512A9">
      <w:rPr>
        <w:color w:val="1F3864" w:themeColor="accent1" w:themeShade="80"/>
      </w:rPr>
      <w:t>Phn</w:t>
    </w:r>
    <w:proofErr w:type="spellEnd"/>
    <w:r w:rsidRPr="006512A9">
      <w:rPr>
        <w:color w:val="1F3864" w:themeColor="accent1" w:themeShade="80"/>
      </w:rPr>
      <w:t xml:space="preserve"> 810.814.0263</w:t>
    </w:r>
    <w:r w:rsidRPr="006512A9">
      <w:rPr>
        <w:color w:val="1F3864" w:themeColor="accent1" w:themeShade="80"/>
      </w:rPr>
      <w:tab/>
    </w:r>
    <w:r w:rsidRPr="006512A9">
      <w:rPr>
        <w:color w:val="1F3864" w:themeColor="accent1" w:themeShade="80"/>
      </w:rPr>
      <w:tab/>
    </w:r>
    <w:hyperlink r:id="rId1" w:history="1">
      <w:r w:rsidRPr="006512A9">
        <w:rPr>
          <w:rStyle w:val="Hyperlink"/>
          <w:color w:val="1F3864" w:themeColor="accent1" w:themeShade="80"/>
        </w:rPr>
        <w:t>Michael.E.Relph@Gmail.com</w:t>
      </w:r>
    </w:hyperlink>
  </w:p>
  <w:p w14:paraId="36891493" w14:textId="77777777" w:rsidR="006512A9" w:rsidRDefault="00651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73AD" w14:textId="77777777" w:rsidR="00A34EDE" w:rsidRDefault="00A34EDE" w:rsidP="008447E2">
      <w:pPr>
        <w:spacing w:after="0" w:line="240" w:lineRule="auto"/>
      </w:pPr>
      <w:r>
        <w:separator/>
      </w:r>
    </w:p>
  </w:footnote>
  <w:footnote w:type="continuationSeparator" w:id="0">
    <w:p w14:paraId="21E77504" w14:textId="77777777" w:rsidR="00A34EDE" w:rsidRDefault="00A34EDE" w:rsidP="0084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E8AA" w14:textId="39DE9C6C" w:rsidR="008447E2" w:rsidRDefault="008447E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C7565D" wp14:editId="23086AE8">
              <wp:simplePos x="0" y="0"/>
              <wp:positionH relativeFrom="column">
                <wp:posOffset>1636395</wp:posOffset>
              </wp:positionH>
              <wp:positionV relativeFrom="paragraph">
                <wp:posOffset>-38100</wp:posOffset>
              </wp:positionV>
              <wp:extent cx="329565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829C10" w14:textId="580667B8" w:rsidR="008447E2" w:rsidRPr="008447E2" w:rsidRDefault="008447E2" w:rsidP="006512A9">
                          <w:pPr>
                            <w:spacing w:after="0" w:line="240" w:lineRule="auto"/>
                            <w:jc w:val="center"/>
                            <w:rPr>
                              <w:rFonts w:ascii="Palace Script MT" w:hAnsi="Palace Script MT"/>
                              <w:color w:val="1F3864" w:themeColor="accent1" w:themeShade="80"/>
                              <w:sz w:val="96"/>
                              <w:szCs w:val="96"/>
                            </w:rPr>
                          </w:pPr>
                          <w:r w:rsidRPr="008447E2">
                            <w:rPr>
                              <w:rFonts w:ascii="Palace Script MT" w:hAnsi="Palace Script MT"/>
                              <w:color w:val="1F3864" w:themeColor="accent1" w:themeShade="80"/>
                              <w:sz w:val="96"/>
                              <w:szCs w:val="96"/>
                            </w:rPr>
                            <w:t>Michael E. Relph</w:t>
                          </w:r>
                        </w:p>
                        <w:p w14:paraId="704B49DD" w14:textId="50FD0EDD" w:rsidR="008447E2" w:rsidRPr="008447E2" w:rsidRDefault="00A535A8" w:rsidP="006512A9">
                          <w:pPr>
                            <w:spacing w:after="0" w:line="240" w:lineRule="auto"/>
                            <w:jc w:val="center"/>
                            <w:rPr>
                              <w:color w:val="1F3864" w:themeColor="accent1" w:themeShade="80"/>
                            </w:rPr>
                          </w:pPr>
                          <w:r>
                            <w:rPr>
                              <w:color w:val="1F3864" w:themeColor="accent1" w:themeShade="80"/>
                            </w:rPr>
                            <w:t>26717 Michigan Avenue, Inkster, Michigan 48141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C756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8.85pt;margin-top:-3pt;width:25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R0IQIAAB4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" stroked="f">
              <v:textbox style="mso-fit-shape-to-text:t">
                <w:txbxContent>
                  <w:p w14:paraId="29829C10" w14:textId="580667B8" w:rsidR="008447E2" w:rsidRPr="008447E2" w:rsidRDefault="008447E2" w:rsidP="006512A9">
                    <w:pPr>
                      <w:spacing w:after="0" w:line="240" w:lineRule="auto"/>
                      <w:jc w:val="center"/>
                      <w:rPr>
                        <w:rFonts w:ascii="Palace Script MT" w:hAnsi="Palace Script MT"/>
                        <w:color w:val="1F3864" w:themeColor="accent1" w:themeShade="80"/>
                        <w:sz w:val="96"/>
                        <w:szCs w:val="96"/>
                      </w:rPr>
                    </w:pPr>
                    <w:r w:rsidRPr="008447E2">
                      <w:rPr>
                        <w:rFonts w:ascii="Palace Script MT" w:hAnsi="Palace Script MT"/>
                        <w:color w:val="1F3864" w:themeColor="accent1" w:themeShade="80"/>
                        <w:sz w:val="96"/>
                        <w:szCs w:val="96"/>
                      </w:rPr>
                      <w:t>Michael E. Relph</w:t>
                    </w:r>
                  </w:p>
                  <w:p w14:paraId="704B49DD" w14:textId="50FD0EDD" w:rsidR="008447E2" w:rsidRPr="008447E2" w:rsidRDefault="00A535A8" w:rsidP="006512A9">
                    <w:pPr>
                      <w:spacing w:after="0" w:line="240" w:lineRule="auto"/>
                      <w:jc w:val="center"/>
                      <w:rPr>
                        <w:color w:val="1F3864" w:themeColor="accent1" w:themeShade="80"/>
                      </w:rPr>
                    </w:pPr>
                    <w:r>
                      <w:rPr>
                        <w:color w:val="1F3864" w:themeColor="accent1" w:themeShade="80"/>
                      </w:rPr>
                      <w:t>26717 Michigan Avenue, Inkster, Michigan 48141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4F1F9966" wp14:editId="0FAB17CD">
          <wp:extent cx="1384935" cy="800037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184" cy="818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23B3E0" w14:textId="6E53218A" w:rsidR="006512A9" w:rsidRDefault="006512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3A99CE" wp14:editId="3BA09D55">
              <wp:simplePos x="0" y="0"/>
              <wp:positionH relativeFrom="column">
                <wp:posOffset>-363855</wp:posOffset>
              </wp:positionH>
              <wp:positionV relativeFrom="paragraph">
                <wp:posOffset>105410</wp:posOffset>
              </wp:positionV>
              <wp:extent cx="71628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62800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6865EF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65pt,8.3pt" to="535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" strokecolor="#4472c4 [3204]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77886"/>
    <w:multiLevelType w:val="hybridMultilevel"/>
    <w:tmpl w:val="869A41B6"/>
    <w:lvl w:ilvl="0" w:tplc="68C499B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06F0C"/>
    <w:multiLevelType w:val="hybridMultilevel"/>
    <w:tmpl w:val="E20C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E2"/>
    <w:rsid w:val="00023176"/>
    <w:rsid w:val="00025443"/>
    <w:rsid w:val="00033BEE"/>
    <w:rsid w:val="000413EC"/>
    <w:rsid w:val="000417AB"/>
    <w:rsid w:val="0004730A"/>
    <w:rsid w:val="0006073A"/>
    <w:rsid w:val="0006322D"/>
    <w:rsid w:val="000738E5"/>
    <w:rsid w:val="00097F41"/>
    <w:rsid w:val="000A4ADD"/>
    <w:rsid w:val="000D38EC"/>
    <w:rsid w:val="000D4967"/>
    <w:rsid w:val="000E1B4A"/>
    <w:rsid w:val="000E7AA1"/>
    <w:rsid w:val="000F39E4"/>
    <w:rsid w:val="001022BC"/>
    <w:rsid w:val="00104525"/>
    <w:rsid w:val="00105A17"/>
    <w:rsid w:val="00105B24"/>
    <w:rsid w:val="00107661"/>
    <w:rsid w:val="00136EC2"/>
    <w:rsid w:val="00141894"/>
    <w:rsid w:val="00144E05"/>
    <w:rsid w:val="00145732"/>
    <w:rsid w:val="00145E59"/>
    <w:rsid w:val="001462DE"/>
    <w:rsid w:val="0015483F"/>
    <w:rsid w:val="00156CF9"/>
    <w:rsid w:val="00162BD4"/>
    <w:rsid w:val="00166745"/>
    <w:rsid w:val="001800A4"/>
    <w:rsid w:val="00185622"/>
    <w:rsid w:val="001A2E92"/>
    <w:rsid w:val="001C5B14"/>
    <w:rsid w:val="001C6EC4"/>
    <w:rsid w:val="001D4DAA"/>
    <w:rsid w:val="001E6174"/>
    <w:rsid w:val="001F55ED"/>
    <w:rsid w:val="00205A1C"/>
    <w:rsid w:val="002174BC"/>
    <w:rsid w:val="00235DFB"/>
    <w:rsid w:val="00243BCB"/>
    <w:rsid w:val="0026233E"/>
    <w:rsid w:val="00263373"/>
    <w:rsid w:val="002638E3"/>
    <w:rsid w:val="002934AA"/>
    <w:rsid w:val="002A06F2"/>
    <w:rsid w:val="002A44A3"/>
    <w:rsid w:val="002C5E95"/>
    <w:rsid w:val="002C74CF"/>
    <w:rsid w:val="002E198F"/>
    <w:rsid w:val="002E47B9"/>
    <w:rsid w:val="002E6E80"/>
    <w:rsid w:val="00300B9B"/>
    <w:rsid w:val="00306ECD"/>
    <w:rsid w:val="003111FD"/>
    <w:rsid w:val="0031161F"/>
    <w:rsid w:val="00320F83"/>
    <w:rsid w:val="0032254D"/>
    <w:rsid w:val="0033313B"/>
    <w:rsid w:val="00335E78"/>
    <w:rsid w:val="003361F8"/>
    <w:rsid w:val="0033642C"/>
    <w:rsid w:val="00341832"/>
    <w:rsid w:val="00341E77"/>
    <w:rsid w:val="0035165C"/>
    <w:rsid w:val="003563CC"/>
    <w:rsid w:val="00360185"/>
    <w:rsid w:val="003639A9"/>
    <w:rsid w:val="003700BF"/>
    <w:rsid w:val="00370566"/>
    <w:rsid w:val="00370C00"/>
    <w:rsid w:val="00373513"/>
    <w:rsid w:val="003850AC"/>
    <w:rsid w:val="003856AF"/>
    <w:rsid w:val="003B16B9"/>
    <w:rsid w:val="003B4983"/>
    <w:rsid w:val="003D6036"/>
    <w:rsid w:val="003E7BE5"/>
    <w:rsid w:val="003F02F2"/>
    <w:rsid w:val="003F1D24"/>
    <w:rsid w:val="003F39F2"/>
    <w:rsid w:val="003F482D"/>
    <w:rsid w:val="004069A3"/>
    <w:rsid w:val="004267D2"/>
    <w:rsid w:val="00441084"/>
    <w:rsid w:val="00444A4D"/>
    <w:rsid w:val="00472781"/>
    <w:rsid w:val="00473353"/>
    <w:rsid w:val="004748C5"/>
    <w:rsid w:val="00484053"/>
    <w:rsid w:val="00485E77"/>
    <w:rsid w:val="00493358"/>
    <w:rsid w:val="004A69BA"/>
    <w:rsid w:val="004B577F"/>
    <w:rsid w:val="004B64F2"/>
    <w:rsid w:val="004D25E4"/>
    <w:rsid w:val="004D5220"/>
    <w:rsid w:val="004E2F98"/>
    <w:rsid w:val="004E5956"/>
    <w:rsid w:val="004F43C5"/>
    <w:rsid w:val="004F70F9"/>
    <w:rsid w:val="005102C5"/>
    <w:rsid w:val="00511635"/>
    <w:rsid w:val="00512613"/>
    <w:rsid w:val="005127C9"/>
    <w:rsid w:val="00512FAD"/>
    <w:rsid w:val="00525B2C"/>
    <w:rsid w:val="00526870"/>
    <w:rsid w:val="0054071A"/>
    <w:rsid w:val="00540DA9"/>
    <w:rsid w:val="00546618"/>
    <w:rsid w:val="00551AEB"/>
    <w:rsid w:val="00551AF5"/>
    <w:rsid w:val="005553B8"/>
    <w:rsid w:val="00562A97"/>
    <w:rsid w:val="0056310D"/>
    <w:rsid w:val="005732F0"/>
    <w:rsid w:val="00577FC4"/>
    <w:rsid w:val="00585905"/>
    <w:rsid w:val="00591D5D"/>
    <w:rsid w:val="005A221B"/>
    <w:rsid w:val="005A2277"/>
    <w:rsid w:val="005B159E"/>
    <w:rsid w:val="005C0A87"/>
    <w:rsid w:val="005C2230"/>
    <w:rsid w:val="005C39F4"/>
    <w:rsid w:val="005C3E26"/>
    <w:rsid w:val="005D06A4"/>
    <w:rsid w:val="005D2248"/>
    <w:rsid w:val="005E0C58"/>
    <w:rsid w:val="005F3329"/>
    <w:rsid w:val="00606792"/>
    <w:rsid w:val="006123F4"/>
    <w:rsid w:val="0064107B"/>
    <w:rsid w:val="006428A3"/>
    <w:rsid w:val="006428B3"/>
    <w:rsid w:val="006512A9"/>
    <w:rsid w:val="00663586"/>
    <w:rsid w:val="0066797C"/>
    <w:rsid w:val="0067229A"/>
    <w:rsid w:val="006836DB"/>
    <w:rsid w:val="006876B8"/>
    <w:rsid w:val="00690AFD"/>
    <w:rsid w:val="00691477"/>
    <w:rsid w:val="00691485"/>
    <w:rsid w:val="00693C56"/>
    <w:rsid w:val="0069540D"/>
    <w:rsid w:val="006A469E"/>
    <w:rsid w:val="006A4928"/>
    <w:rsid w:val="006D32B2"/>
    <w:rsid w:val="006D3787"/>
    <w:rsid w:val="006D4987"/>
    <w:rsid w:val="006D782D"/>
    <w:rsid w:val="006E382C"/>
    <w:rsid w:val="0070495C"/>
    <w:rsid w:val="00710C39"/>
    <w:rsid w:val="00711A19"/>
    <w:rsid w:val="00721D97"/>
    <w:rsid w:val="00734C83"/>
    <w:rsid w:val="007361D2"/>
    <w:rsid w:val="007438D6"/>
    <w:rsid w:val="00747F29"/>
    <w:rsid w:val="00752ABC"/>
    <w:rsid w:val="00756429"/>
    <w:rsid w:val="00763217"/>
    <w:rsid w:val="00765E5A"/>
    <w:rsid w:val="007667B7"/>
    <w:rsid w:val="007743F4"/>
    <w:rsid w:val="00775474"/>
    <w:rsid w:val="00776838"/>
    <w:rsid w:val="00785128"/>
    <w:rsid w:val="00787B3A"/>
    <w:rsid w:val="007A0DF5"/>
    <w:rsid w:val="007A6071"/>
    <w:rsid w:val="007A7064"/>
    <w:rsid w:val="007D3D66"/>
    <w:rsid w:val="007D47FB"/>
    <w:rsid w:val="007E4A3B"/>
    <w:rsid w:val="00823982"/>
    <w:rsid w:val="00824B56"/>
    <w:rsid w:val="0083187E"/>
    <w:rsid w:val="00832F78"/>
    <w:rsid w:val="00835004"/>
    <w:rsid w:val="008447E2"/>
    <w:rsid w:val="0084645A"/>
    <w:rsid w:val="00850220"/>
    <w:rsid w:val="00853DE6"/>
    <w:rsid w:val="00883602"/>
    <w:rsid w:val="00890C33"/>
    <w:rsid w:val="00894AE3"/>
    <w:rsid w:val="00896FB7"/>
    <w:rsid w:val="008A6ABC"/>
    <w:rsid w:val="008A7814"/>
    <w:rsid w:val="008B11CC"/>
    <w:rsid w:val="008C0C98"/>
    <w:rsid w:val="008C12A8"/>
    <w:rsid w:val="008C6857"/>
    <w:rsid w:val="008D0005"/>
    <w:rsid w:val="008D2197"/>
    <w:rsid w:val="008D4454"/>
    <w:rsid w:val="008D58DE"/>
    <w:rsid w:val="008E0316"/>
    <w:rsid w:val="008E3A6C"/>
    <w:rsid w:val="008E65A0"/>
    <w:rsid w:val="008F2DA6"/>
    <w:rsid w:val="0090534C"/>
    <w:rsid w:val="009143BD"/>
    <w:rsid w:val="00914B06"/>
    <w:rsid w:val="00923619"/>
    <w:rsid w:val="00937573"/>
    <w:rsid w:val="00951CE4"/>
    <w:rsid w:val="009562D8"/>
    <w:rsid w:val="0095640F"/>
    <w:rsid w:val="009577CD"/>
    <w:rsid w:val="0097090B"/>
    <w:rsid w:val="009719DB"/>
    <w:rsid w:val="00994EE4"/>
    <w:rsid w:val="009954F1"/>
    <w:rsid w:val="009958E9"/>
    <w:rsid w:val="009963F7"/>
    <w:rsid w:val="009A0233"/>
    <w:rsid w:val="009A13E0"/>
    <w:rsid w:val="009B3ADF"/>
    <w:rsid w:val="009B783E"/>
    <w:rsid w:val="009D3D7B"/>
    <w:rsid w:val="009D4CBC"/>
    <w:rsid w:val="009D5E85"/>
    <w:rsid w:val="009E1023"/>
    <w:rsid w:val="009E1056"/>
    <w:rsid w:val="009E34FF"/>
    <w:rsid w:val="009E60AB"/>
    <w:rsid w:val="009E7B94"/>
    <w:rsid w:val="009F152D"/>
    <w:rsid w:val="009F4C40"/>
    <w:rsid w:val="009F5C78"/>
    <w:rsid w:val="009F5EC3"/>
    <w:rsid w:val="00A00113"/>
    <w:rsid w:val="00A04F5C"/>
    <w:rsid w:val="00A07991"/>
    <w:rsid w:val="00A113A9"/>
    <w:rsid w:val="00A148E4"/>
    <w:rsid w:val="00A20074"/>
    <w:rsid w:val="00A2199F"/>
    <w:rsid w:val="00A24294"/>
    <w:rsid w:val="00A34317"/>
    <w:rsid w:val="00A34EDE"/>
    <w:rsid w:val="00A35B2F"/>
    <w:rsid w:val="00A3725D"/>
    <w:rsid w:val="00A4076A"/>
    <w:rsid w:val="00A44FE4"/>
    <w:rsid w:val="00A47587"/>
    <w:rsid w:val="00A535A8"/>
    <w:rsid w:val="00A571F8"/>
    <w:rsid w:val="00A66435"/>
    <w:rsid w:val="00A72452"/>
    <w:rsid w:val="00A77457"/>
    <w:rsid w:val="00A80E07"/>
    <w:rsid w:val="00A840DF"/>
    <w:rsid w:val="00A93049"/>
    <w:rsid w:val="00A95348"/>
    <w:rsid w:val="00AA4B38"/>
    <w:rsid w:val="00AA6D91"/>
    <w:rsid w:val="00AB68C2"/>
    <w:rsid w:val="00AC6DEC"/>
    <w:rsid w:val="00AD3A9D"/>
    <w:rsid w:val="00AD442F"/>
    <w:rsid w:val="00AE0136"/>
    <w:rsid w:val="00AE0B34"/>
    <w:rsid w:val="00AE6673"/>
    <w:rsid w:val="00AF0690"/>
    <w:rsid w:val="00AF1348"/>
    <w:rsid w:val="00AF3B33"/>
    <w:rsid w:val="00AF4443"/>
    <w:rsid w:val="00B01C13"/>
    <w:rsid w:val="00B05D70"/>
    <w:rsid w:val="00B101A3"/>
    <w:rsid w:val="00B14C6C"/>
    <w:rsid w:val="00B1650A"/>
    <w:rsid w:val="00B16A9F"/>
    <w:rsid w:val="00B22885"/>
    <w:rsid w:val="00B376BE"/>
    <w:rsid w:val="00B4711B"/>
    <w:rsid w:val="00B507E4"/>
    <w:rsid w:val="00B54BDB"/>
    <w:rsid w:val="00B56676"/>
    <w:rsid w:val="00B65FC7"/>
    <w:rsid w:val="00B80066"/>
    <w:rsid w:val="00B81316"/>
    <w:rsid w:val="00B931C9"/>
    <w:rsid w:val="00B97266"/>
    <w:rsid w:val="00BA01D6"/>
    <w:rsid w:val="00BB1B46"/>
    <w:rsid w:val="00BB4E2D"/>
    <w:rsid w:val="00BB7762"/>
    <w:rsid w:val="00BD7749"/>
    <w:rsid w:val="00BE03B6"/>
    <w:rsid w:val="00BE29EA"/>
    <w:rsid w:val="00BF12AA"/>
    <w:rsid w:val="00BF14C3"/>
    <w:rsid w:val="00BF1A27"/>
    <w:rsid w:val="00BF612E"/>
    <w:rsid w:val="00C3336F"/>
    <w:rsid w:val="00C34FF5"/>
    <w:rsid w:val="00C35E2D"/>
    <w:rsid w:val="00C3658F"/>
    <w:rsid w:val="00C36C17"/>
    <w:rsid w:val="00C378AB"/>
    <w:rsid w:val="00C40DD2"/>
    <w:rsid w:val="00C52E7B"/>
    <w:rsid w:val="00C57A14"/>
    <w:rsid w:val="00C71CE2"/>
    <w:rsid w:val="00C93A79"/>
    <w:rsid w:val="00CA27F9"/>
    <w:rsid w:val="00CA383D"/>
    <w:rsid w:val="00CB19A2"/>
    <w:rsid w:val="00CB6C5E"/>
    <w:rsid w:val="00CB6EEC"/>
    <w:rsid w:val="00CC2B66"/>
    <w:rsid w:val="00CC32BD"/>
    <w:rsid w:val="00CC3A3D"/>
    <w:rsid w:val="00CD1255"/>
    <w:rsid w:val="00CD3B0E"/>
    <w:rsid w:val="00CD4F3F"/>
    <w:rsid w:val="00CD5076"/>
    <w:rsid w:val="00CD5D4C"/>
    <w:rsid w:val="00D05E15"/>
    <w:rsid w:val="00D16787"/>
    <w:rsid w:val="00D22187"/>
    <w:rsid w:val="00D240F7"/>
    <w:rsid w:val="00D2449B"/>
    <w:rsid w:val="00D2642B"/>
    <w:rsid w:val="00D2762B"/>
    <w:rsid w:val="00D33714"/>
    <w:rsid w:val="00D35B59"/>
    <w:rsid w:val="00D42B7E"/>
    <w:rsid w:val="00D54211"/>
    <w:rsid w:val="00D55B81"/>
    <w:rsid w:val="00D56D17"/>
    <w:rsid w:val="00D63041"/>
    <w:rsid w:val="00D84420"/>
    <w:rsid w:val="00D85E96"/>
    <w:rsid w:val="00D901BE"/>
    <w:rsid w:val="00D90642"/>
    <w:rsid w:val="00D918A0"/>
    <w:rsid w:val="00D92A6B"/>
    <w:rsid w:val="00D9459D"/>
    <w:rsid w:val="00DB015C"/>
    <w:rsid w:val="00DC178B"/>
    <w:rsid w:val="00DC3665"/>
    <w:rsid w:val="00DD1219"/>
    <w:rsid w:val="00DD30F4"/>
    <w:rsid w:val="00DE5B7C"/>
    <w:rsid w:val="00DF2570"/>
    <w:rsid w:val="00DF3716"/>
    <w:rsid w:val="00E061E2"/>
    <w:rsid w:val="00E10B10"/>
    <w:rsid w:val="00E1591A"/>
    <w:rsid w:val="00E230DF"/>
    <w:rsid w:val="00E350A3"/>
    <w:rsid w:val="00E404E2"/>
    <w:rsid w:val="00E4055A"/>
    <w:rsid w:val="00E4259A"/>
    <w:rsid w:val="00E45F77"/>
    <w:rsid w:val="00E52AC5"/>
    <w:rsid w:val="00E54BA0"/>
    <w:rsid w:val="00E57368"/>
    <w:rsid w:val="00E61A3D"/>
    <w:rsid w:val="00E93A09"/>
    <w:rsid w:val="00EA0B2C"/>
    <w:rsid w:val="00EC1F6E"/>
    <w:rsid w:val="00EF1905"/>
    <w:rsid w:val="00EF54FD"/>
    <w:rsid w:val="00F00B81"/>
    <w:rsid w:val="00F042DA"/>
    <w:rsid w:val="00F05B7A"/>
    <w:rsid w:val="00F17A41"/>
    <w:rsid w:val="00F32058"/>
    <w:rsid w:val="00F423C2"/>
    <w:rsid w:val="00F4349C"/>
    <w:rsid w:val="00F56625"/>
    <w:rsid w:val="00F57B37"/>
    <w:rsid w:val="00F60D12"/>
    <w:rsid w:val="00F76E52"/>
    <w:rsid w:val="00F826B1"/>
    <w:rsid w:val="00F83441"/>
    <w:rsid w:val="00FA0853"/>
    <w:rsid w:val="00FA191C"/>
    <w:rsid w:val="00FA58C0"/>
    <w:rsid w:val="00FA59BA"/>
    <w:rsid w:val="00FA6D2E"/>
    <w:rsid w:val="00FB5547"/>
    <w:rsid w:val="00FD3C7E"/>
    <w:rsid w:val="00FE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5D7D8"/>
  <w15:chartTrackingRefBased/>
  <w15:docId w15:val="{80661766-D266-4B1B-9DC9-8B1BC48E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7E2"/>
  </w:style>
  <w:style w:type="paragraph" w:styleId="Footer">
    <w:name w:val="footer"/>
    <w:basedOn w:val="Normal"/>
    <w:link w:val="FooterChar"/>
    <w:uiPriority w:val="99"/>
    <w:unhideWhenUsed/>
    <w:rsid w:val="0084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7E2"/>
  </w:style>
  <w:style w:type="character" w:styleId="Hyperlink">
    <w:name w:val="Hyperlink"/>
    <w:basedOn w:val="DefaultParagraphFont"/>
    <w:uiPriority w:val="99"/>
    <w:unhideWhenUsed/>
    <w:rsid w:val="006512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2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chaelrelp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.E.Relph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Relph</dc:creator>
  <cp:keywords/>
  <dc:description/>
  <cp:lastModifiedBy>Michael Relph</cp:lastModifiedBy>
  <cp:revision>2</cp:revision>
  <dcterms:created xsi:type="dcterms:W3CDTF">2021-12-05T17:06:00Z</dcterms:created>
  <dcterms:modified xsi:type="dcterms:W3CDTF">2021-12-05T17:06:00Z</dcterms:modified>
</cp:coreProperties>
</file>